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  <w:lang w:val="en-US" w:eastAsia="zh-CN"/>
        </w:rPr>
        <w:t>中国青瓷</w:t>
      </w:r>
      <w:r>
        <w:rPr>
          <w:rFonts w:hint="eastAsia"/>
          <w:b/>
          <w:sz w:val="40"/>
          <w:szCs w:val="40"/>
        </w:rPr>
        <w:t>学院青年志愿者</w:t>
      </w:r>
      <w:r>
        <w:rPr>
          <w:rFonts w:hint="eastAsia"/>
          <w:b/>
          <w:sz w:val="40"/>
          <w:szCs w:val="40"/>
          <w:lang w:val="en-US" w:eastAsia="zh-CN"/>
        </w:rPr>
        <w:t>协会干部</w:t>
      </w:r>
      <w:r>
        <w:rPr>
          <w:rFonts w:hint="eastAsia"/>
          <w:b/>
          <w:sz w:val="40"/>
          <w:szCs w:val="40"/>
          <w:lang w:eastAsia="zh-CN"/>
        </w:rPr>
        <w:t>竞选</w:t>
      </w:r>
      <w:r>
        <w:rPr>
          <w:rFonts w:hint="eastAsia"/>
          <w:b/>
          <w:sz w:val="40"/>
          <w:szCs w:val="40"/>
        </w:rPr>
        <w:t>报名表</w:t>
      </w:r>
    </w:p>
    <w:p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</w:p>
    <w:tbl>
      <w:tblPr>
        <w:tblStyle w:val="3"/>
        <w:tblW w:w="9434" w:type="dxa"/>
        <w:jc w:val="center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115"/>
        <w:gridCol w:w="1477"/>
        <w:gridCol w:w="247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年级班级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曾任职务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第一意</w:t>
            </w:r>
            <w:r>
              <w:rPr>
                <w:rFonts w:hint="eastAsia"/>
                <w:sz w:val="24"/>
                <w:szCs w:val="24"/>
              </w:rPr>
              <w:t>愿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第二意愿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长短号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是否服从分配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sz w:val="24"/>
              </w:rPr>
              <w:pict>
                <v:shape id="OptionButton2" o:spid="_x0000_s1028" o:spt="201" alt="" type="#_x0000_t201" style="position:absolute;left:0pt;margin-left:403.85pt;margin-top:244.9pt;height:12.75pt;width:13.5pt;z-index:25165926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f"/>
                </v:shape>
                <w:control r:id="rId4" w:name="OptionButton2" w:shapeid="OptionButton2"/>
              </w:pic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</w:rPr>
              <w:pict>
                <v:shape id="OptionButton2" o:spid="_x0000_s1030" o:spt="75" type="#_x0000_t75" style="position:absolute;left:0pt;margin-left:427.85pt;margin-top:268.9pt;height:12.75pt;width:13.5pt;z-index:251661312;mso-width-relative:page;mso-height-relative:page;" fillcolor="#9CBEE0" filled="f" stroked="f" coordsize="21600,21600">
                  <v:path/>
                  <v:fill type="gradient" on="f" color2="#BBD5F0" focussize="0f,0f">
                    <o:fill type="gradientUnscaled" v:ext="backwardCompatible"/>
                  </v:fill>
                  <v:stroke on="f"/>
                  <v:imagedata r:id="rId6" o:title=""/>
                  <o:lock v:ext="edit" grouping="f" rotation="f" text="f" aspectratio="f"/>
                </v:shape>
              </w:pict>
            </w:r>
            <w:r>
              <w:rPr>
                <w:sz w:val="24"/>
              </w:rPr>
              <w:pict>
                <v:shape id="OptionButton2" o:spid="_x0000_s1029" o:spt="75" type="#_x0000_t75" style="position:absolute;left:0pt;margin-left:415.85pt;margin-top:256.9pt;height:12.75pt;width:13.5pt;z-index:251660288;mso-width-relative:page;mso-height-relative:page;" fillcolor="#9CBEE0" filled="f" stroked="f" coordsize="21600,21600">
                  <v:path/>
                  <v:fill type="gradient" on="f" color2="#BBD5F0" focussize="0f,0f">
                    <o:fill type="gradientUnscaled" v:ext="backwardCompatible"/>
                  </v:fill>
                  <v:stroke on="f"/>
                  <v:imagedata r:id="rId6" o:title=""/>
                  <o:lock v:ext="edit" grouping="f" rotation="f" text="f" aspectratio="f"/>
                </v:shape>
              </w:pic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</w:rPr>
              <w:pict>
                <v:shape id="OptionButton2" o:spid="_x0000_s1031" o:spt="75" type="#_x0000_t75" style="position:absolute;left:0pt;margin-left:439.85pt;margin-top:280.9pt;height:12.75pt;width:13.5pt;z-index:251662336;mso-width-relative:page;mso-height-relative:page;" fillcolor="#9CBEE0" filled="f" stroked="f" coordsize="21600,21600">
                  <v:path/>
                  <v:fill type="gradient" on="f" color2="#BBD5F0" focussize="0f,0f">
                    <o:fill type="gradientUnscaled" v:ext="backwardCompatible"/>
                  </v:fill>
                  <v:stroke on="f"/>
                  <v:imagedata r:id="rId6" o:title=""/>
                  <o:lock v:ext="edit" grouping="f" rotation="f" text="f" aspectratio="f"/>
                </v:shape>
              </w:pic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否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34" w:type="dxa"/>
            <w:gridSpan w:val="5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结合青志的工作经历进行自我评价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9434" w:type="dxa"/>
            <w:gridSpan w:val="5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434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对青志的工作</w:t>
            </w:r>
            <w:r>
              <w:rPr>
                <w:rFonts w:hint="eastAsia"/>
                <w:sz w:val="24"/>
                <w:szCs w:val="24"/>
              </w:rPr>
              <w:t>展望</w:t>
            </w:r>
            <w:r>
              <w:rPr>
                <w:rFonts w:hint="eastAsia"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434" w:type="dxa"/>
            <w:gridSpan w:val="5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3"/>
              <w:tblW w:w="9434" w:type="dxa"/>
              <w:jc w:val="center"/>
              <w:tblInd w:w="-25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4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1" w:hRule="atLeast"/>
                <w:jc w:val="center"/>
              </w:trPr>
              <w:tc>
                <w:tcPr>
                  <w:tcW w:w="9434" w:type="dxa"/>
                  <w:vAlign w:val="center"/>
                </w:tcPr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面试官意见</w:t>
                  </w:r>
                </w:p>
                <w:p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               </w:t>
                  </w:r>
                  <w:r>
                    <w:rPr>
                      <w:rFonts w:hint="eastAsia"/>
                      <w:sz w:val="21"/>
                      <w:szCs w:val="21"/>
                    </w:rPr>
                    <w:t>面试官签名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:</w:t>
                  </w:r>
                </w:p>
              </w:tc>
            </w:tr>
          </w:tbl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温馨提示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、本次</w:t>
            </w:r>
            <w:r>
              <w:rPr>
                <w:rFonts w:hint="eastAsia" w:ascii="宋体" w:hAnsi="宋体"/>
                <w:szCs w:val="21"/>
                <w:lang w:eastAsia="zh-CN"/>
              </w:rPr>
              <w:t>竞选</w:t>
            </w:r>
            <w:r>
              <w:rPr>
                <w:rFonts w:hint="eastAsia" w:ascii="宋体" w:hAnsi="宋体"/>
                <w:szCs w:val="21"/>
              </w:rPr>
              <w:t>面向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中国青瓷</w:t>
            </w:r>
            <w:r>
              <w:rPr>
                <w:rFonts w:hint="eastAsia" w:ascii="宋体" w:hAnsi="宋体"/>
                <w:szCs w:val="21"/>
              </w:rPr>
              <w:t>学院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15、16级</w:t>
            </w:r>
            <w:r>
              <w:rPr>
                <w:rFonts w:hint="eastAsia" w:ascii="宋体" w:hAnsi="宋体"/>
                <w:szCs w:val="21"/>
              </w:rPr>
              <w:t>在校本科生，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欢迎有志于青年志愿者工作</w:t>
            </w:r>
            <w:r>
              <w:rPr>
                <w:rFonts w:hint="eastAsia" w:ascii="宋体" w:hAnsi="宋体"/>
                <w:szCs w:val="21"/>
              </w:rPr>
              <w:t>的同学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踊跃</w:t>
            </w:r>
            <w:r>
              <w:rPr>
                <w:rFonts w:hint="eastAsia" w:ascii="宋体" w:hAnsi="宋体"/>
                <w:szCs w:val="21"/>
              </w:rPr>
              <w:t>报名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竞选职务填写：如“第一志愿：</w:t>
            </w:r>
            <w:r>
              <w:rPr>
                <w:rFonts w:ascii="宋体" w:hAnsi="宋体"/>
                <w:szCs w:val="21"/>
              </w:rPr>
              <w:t xml:space="preserve"> XX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部副部/副会长”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青志部门：办公室、宣传部、外联部、调研部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报名表收集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[电子版报名表]请于4月27日中午12：00前填写好发至会长邮箱：1491746382@126.com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[纸质版报名表]并于4月27日中午</w:t>
            </w:r>
            <w:r>
              <w:rPr>
                <w:rFonts w:hint="eastAsia" w:ascii="宋体" w:hAnsi="宋体"/>
                <w:szCs w:val="21"/>
              </w:rPr>
              <w:t>12: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00前交到学生会团委办公室（14栋105）青志抽屉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4、</w:t>
            </w:r>
            <w:r>
              <w:rPr>
                <w:rFonts w:hint="eastAsia" w:ascii="宋体" w:hAnsi="宋体"/>
                <w:szCs w:val="21"/>
              </w:rPr>
              <w:t>面试</w:t>
            </w:r>
            <w:r>
              <w:rPr>
                <w:rFonts w:hint="eastAsia" w:ascii="宋体" w:hAnsi="宋体"/>
                <w:szCs w:val="21"/>
                <w:lang w:eastAsia="zh-CN"/>
              </w:rPr>
              <w:t>地点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14栋105      </w:t>
            </w:r>
            <w:r>
              <w:rPr>
                <w:rFonts w:hint="eastAsia" w:ascii="宋体" w:hAnsi="宋体"/>
                <w:szCs w:val="21"/>
              </w:rPr>
              <w:t>面试时间：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另行通知                         </w:t>
            </w:r>
          </w:p>
          <w:p>
            <w:pPr>
              <w:autoSpaceDN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5</w:t>
            </w:r>
            <w:r>
              <w:rPr>
                <w:rFonts w:hint="eastAsia" w:ascii="宋体" w:hAnsi="宋体"/>
                <w:szCs w:val="21"/>
              </w:rPr>
              <w:t>、此表复印有效，如有疑问请联系：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周昕悦 18875856921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517978</w:t>
            </w:r>
            <w:r>
              <w:rPr>
                <w:rFonts w:hint="eastAsia" w:ascii="宋体" w:hAnsi="宋体"/>
                <w:szCs w:val="21"/>
              </w:rPr>
              <w:t xml:space="preserve">） </w:t>
            </w: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B79E7"/>
    <w:rsid w:val="0697244B"/>
    <w:rsid w:val="091B79E7"/>
    <w:rsid w:val="38024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0"/>
    <customShpInfo spid="_x0000_s1029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2017-04-23T07:15:00Z</dcterms:created>
  <dc:creator>DELL</dc:creator>
  <cp:lastModifiedBy>Administrator</cp:lastModifiedBy>
  <dcterms:modified xsi:type="dcterms:W3CDTF">2017-04-25T00:40:20Z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