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9" w:rsidRDefault="00045549">
      <w:pPr>
        <w:jc w:val="center"/>
        <w:rPr>
          <w:rFonts w:eastAsia="宋体" w:cs="宋体"/>
          <w:b/>
          <w:sz w:val="36"/>
          <w:szCs w:val="36"/>
        </w:rPr>
      </w:pPr>
      <w:r>
        <w:rPr>
          <w:rFonts w:eastAsia="宋体" w:cs="宋体" w:hint="eastAsia"/>
          <w:b/>
          <w:sz w:val="36"/>
          <w:szCs w:val="36"/>
        </w:rPr>
        <w:t xml:space="preserve"> </w:t>
      </w:r>
      <w:r>
        <w:rPr>
          <w:rFonts w:eastAsia="宋体" w:cs="宋体" w:hint="eastAsia"/>
          <w:b/>
          <w:sz w:val="36"/>
          <w:szCs w:val="36"/>
        </w:rPr>
        <w:t>丽水学院暑期社会实践突发事件应急预案（团队）</w:t>
      </w:r>
    </w:p>
    <w:p w:rsidR="00BB72C9" w:rsidRDefault="00BB72C9">
      <w:pPr>
        <w:jc w:val="center"/>
        <w:rPr>
          <w:rFonts w:eastAsia="宋体" w:cs="宋体"/>
          <w:b/>
          <w:sz w:val="36"/>
          <w:szCs w:val="36"/>
        </w:rPr>
      </w:pPr>
    </w:p>
    <w:p w:rsidR="00BB72C9" w:rsidRDefault="00045549">
      <w:pPr>
        <w:pStyle w:val="1"/>
        <w:numPr>
          <w:ilvl w:val="0"/>
          <w:numId w:val="1"/>
        </w:numPr>
        <w:spacing w:line="300" w:lineRule="auto"/>
        <w:ind w:firstLineChars="0"/>
        <w:jc w:val="left"/>
        <w:rPr>
          <w:rFonts w:eastAsia="宋体" w:cs="宋体"/>
          <w:b/>
          <w:sz w:val="24"/>
          <w:szCs w:val="24"/>
        </w:rPr>
      </w:pPr>
      <w:r>
        <w:rPr>
          <w:rFonts w:eastAsia="宋体" w:cs="宋体" w:hint="eastAsia"/>
          <w:b/>
          <w:sz w:val="24"/>
          <w:szCs w:val="24"/>
        </w:rPr>
        <w:t>实践活动基本情况：</w:t>
      </w:r>
    </w:p>
    <w:p w:rsidR="00BB72C9" w:rsidRDefault="00045549">
      <w:pPr>
        <w:pStyle w:val="1"/>
        <w:numPr>
          <w:ilvl w:val="0"/>
          <w:numId w:val="2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团队名称：</w:t>
      </w:r>
    </w:p>
    <w:p w:rsidR="00BB72C9" w:rsidRDefault="00045549">
      <w:pPr>
        <w:pStyle w:val="1"/>
        <w:numPr>
          <w:ilvl w:val="0"/>
          <w:numId w:val="2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实践时间：</w:t>
      </w:r>
    </w:p>
    <w:p w:rsidR="00BB72C9" w:rsidRDefault="00045549">
      <w:pPr>
        <w:pStyle w:val="1"/>
        <w:numPr>
          <w:ilvl w:val="0"/>
          <w:numId w:val="2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实践地点：</w:t>
      </w:r>
    </w:p>
    <w:p w:rsidR="00BB72C9" w:rsidRDefault="00045549">
      <w:pPr>
        <w:pStyle w:val="1"/>
        <w:numPr>
          <w:ilvl w:val="0"/>
          <w:numId w:val="2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出行方式：</w:t>
      </w:r>
    </w:p>
    <w:p w:rsidR="00BB72C9" w:rsidRDefault="00045549">
      <w:pPr>
        <w:pStyle w:val="1"/>
        <w:numPr>
          <w:ilvl w:val="0"/>
          <w:numId w:val="1"/>
        </w:numPr>
        <w:spacing w:line="300" w:lineRule="auto"/>
        <w:ind w:firstLineChars="0"/>
        <w:jc w:val="left"/>
        <w:rPr>
          <w:rFonts w:eastAsia="宋体" w:cs="宋体"/>
          <w:b/>
          <w:sz w:val="24"/>
          <w:szCs w:val="24"/>
        </w:rPr>
      </w:pPr>
      <w:r>
        <w:rPr>
          <w:rFonts w:eastAsia="宋体" w:cs="宋体" w:hint="eastAsia"/>
          <w:b/>
          <w:sz w:val="24"/>
          <w:szCs w:val="24"/>
        </w:rPr>
        <w:t>组织机构：</w:t>
      </w:r>
    </w:p>
    <w:p w:rsidR="00BB72C9" w:rsidRDefault="00045549">
      <w:pPr>
        <w:pStyle w:val="1"/>
        <w:numPr>
          <w:ilvl w:val="0"/>
          <w:numId w:val="3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带队老师：</w:t>
      </w:r>
    </w:p>
    <w:p w:rsidR="00BB72C9" w:rsidRDefault="00045549">
      <w:pPr>
        <w:pStyle w:val="1"/>
        <w:numPr>
          <w:ilvl w:val="0"/>
          <w:numId w:val="3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团队专职安全员：</w:t>
      </w:r>
    </w:p>
    <w:p w:rsidR="00BB72C9" w:rsidRDefault="00045549">
      <w:pPr>
        <w:pStyle w:val="1"/>
        <w:numPr>
          <w:ilvl w:val="0"/>
          <w:numId w:val="3"/>
        </w:numPr>
        <w:spacing w:line="300" w:lineRule="auto"/>
        <w:ind w:left="426" w:firstLineChars="0" w:hanging="426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成</w:t>
      </w:r>
      <w:r>
        <w:rPr>
          <w:rFonts w:eastAsia="宋体" w:cs="宋体" w:hint="eastAsia"/>
          <w:sz w:val="24"/>
          <w:szCs w:val="24"/>
        </w:rPr>
        <w:t xml:space="preserve">    </w:t>
      </w:r>
      <w:r>
        <w:rPr>
          <w:rFonts w:eastAsia="宋体" w:cs="宋体" w:hint="eastAsia"/>
          <w:sz w:val="24"/>
          <w:szCs w:val="24"/>
        </w:rPr>
        <w:t>员：</w:t>
      </w:r>
    </w:p>
    <w:p w:rsidR="00BB72C9" w:rsidRDefault="00045549">
      <w:pPr>
        <w:pStyle w:val="1"/>
        <w:numPr>
          <w:ilvl w:val="0"/>
          <w:numId w:val="1"/>
        </w:numPr>
        <w:spacing w:line="300" w:lineRule="auto"/>
        <w:ind w:firstLineChars="0"/>
        <w:jc w:val="left"/>
        <w:rPr>
          <w:rFonts w:eastAsia="宋体" w:cs="宋体"/>
          <w:b/>
          <w:sz w:val="24"/>
          <w:szCs w:val="24"/>
        </w:rPr>
      </w:pPr>
      <w:r>
        <w:rPr>
          <w:rFonts w:eastAsia="宋体" w:cs="宋体" w:hint="eastAsia"/>
          <w:b/>
          <w:sz w:val="24"/>
          <w:szCs w:val="24"/>
        </w:rPr>
        <w:t>具体安全措施：</w:t>
      </w:r>
    </w:p>
    <w:p w:rsidR="00BB72C9" w:rsidRDefault="00045549">
      <w:pPr>
        <w:spacing w:line="300" w:lineRule="auto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1.</w:t>
      </w:r>
    </w:p>
    <w:p w:rsidR="00BB72C9" w:rsidRDefault="00045549">
      <w:pPr>
        <w:spacing w:line="300" w:lineRule="auto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2.</w:t>
      </w:r>
    </w:p>
    <w:p w:rsidR="00BB72C9" w:rsidRDefault="00045549">
      <w:pPr>
        <w:spacing w:line="300" w:lineRule="auto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3.</w:t>
      </w:r>
    </w:p>
    <w:p w:rsidR="00BB72C9" w:rsidRDefault="00045549">
      <w:pPr>
        <w:spacing w:line="300" w:lineRule="auto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4.</w:t>
      </w:r>
    </w:p>
    <w:p w:rsidR="00BB72C9" w:rsidRDefault="00045549">
      <w:pPr>
        <w:pStyle w:val="1"/>
        <w:numPr>
          <w:ilvl w:val="0"/>
          <w:numId w:val="1"/>
        </w:numPr>
        <w:spacing w:line="300" w:lineRule="auto"/>
        <w:ind w:firstLineChars="0"/>
        <w:jc w:val="left"/>
        <w:rPr>
          <w:rFonts w:eastAsia="宋体" w:cs="宋体"/>
          <w:b/>
          <w:sz w:val="24"/>
          <w:szCs w:val="24"/>
        </w:rPr>
      </w:pPr>
      <w:r>
        <w:rPr>
          <w:rFonts w:eastAsia="宋体" w:cs="宋体" w:hint="eastAsia"/>
          <w:b/>
          <w:sz w:val="24"/>
          <w:szCs w:val="24"/>
        </w:rPr>
        <w:t>突发事件的估计、预防及应急处理办法：</w:t>
      </w:r>
    </w:p>
    <w:p w:rsidR="00BB72C9" w:rsidRDefault="00045549">
      <w:pPr>
        <w:pStyle w:val="1"/>
        <w:numPr>
          <w:ilvl w:val="0"/>
          <w:numId w:val="4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事件：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预防措施：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应急处理：</w:t>
      </w:r>
    </w:p>
    <w:p w:rsidR="00BB72C9" w:rsidRDefault="00045549">
      <w:pPr>
        <w:pStyle w:val="1"/>
        <w:numPr>
          <w:ilvl w:val="0"/>
          <w:numId w:val="4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事件：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预防措施：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应急处理：</w:t>
      </w:r>
    </w:p>
    <w:p w:rsidR="00BB72C9" w:rsidRDefault="00045549">
      <w:pPr>
        <w:pStyle w:val="1"/>
        <w:numPr>
          <w:ilvl w:val="0"/>
          <w:numId w:val="4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事件：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预防措施：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应急处理：</w:t>
      </w:r>
    </w:p>
    <w:p w:rsidR="00BB72C9" w:rsidRDefault="00045549">
      <w:pPr>
        <w:pStyle w:val="1"/>
        <w:numPr>
          <w:ilvl w:val="0"/>
          <w:numId w:val="4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事件：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预防措施：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应急处理：</w:t>
      </w:r>
    </w:p>
    <w:p w:rsidR="00BB72C9" w:rsidRDefault="00045549">
      <w:pPr>
        <w:pStyle w:val="1"/>
        <w:numPr>
          <w:ilvl w:val="0"/>
          <w:numId w:val="4"/>
        </w:numPr>
        <w:spacing w:line="300" w:lineRule="auto"/>
        <w:ind w:firstLineChars="0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事件：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预防措施：</w:t>
      </w:r>
    </w:p>
    <w:p w:rsidR="00BB72C9" w:rsidRDefault="00045549">
      <w:pPr>
        <w:spacing w:line="300" w:lineRule="auto"/>
        <w:ind w:firstLineChars="245" w:firstLine="588"/>
        <w:jc w:val="lef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应急处理：</w:t>
      </w:r>
    </w:p>
    <w:p w:rsidR="00BB72C9" w:rsidRDefault="00BB72C9">
      <w:pPr>
        <w:rPr>
          <w:rFonts w:eastAsia="宋体" w:cs="宋体"/>
          <w:sz w:val="24"/>
          <w:szCs w:val="24"/>
        </w:rPr>
      </w:pPr>
      <w:bookmarkStart w:id="0" w:name="_GoBack"/>
      <w:bookmarkEnd w:id="0"/>
    </w:p>
    <w:sectPr w:rsidR="00BB72C9">
      <w:footerReference w:type="even" r:id="rId9"/>
      <w:footerReference w:type="default" r:id="rId10"/>
      <w:pgSz w:w="11906" w:h="16838"/>
      <w:pgMar w:top="1758" w:right="1758" w:bottom="1758" w:left="175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49" w:rsidRDefault="00045549">
      <w:r>
        <w:separator/>
      </w:r>
    </w:p>
  </w:endnote>
  <w:endnote w:type="continuationSeparator" w:id="0">
    <w:p w:rsidR="00045549" w:rsidRDefault="000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C9" w:rsidRDefault="00045549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BB72C9" w:rsidRDefault="00BB72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C9" w:rsidRDefault="00045549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D2BBD" w:rsidRPr="003D2BBD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BB72C9" w:rsidRDefault="00BB72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49" w:rsidRDefault="00045549">
      <w:r>
        <w:separator/>
      </w:r>
    </w:p>
  </w:footnote>
  <w:footnote w:type="continuationSeparator" w:id="0">
    <w:p w:rsidR="00045549" w:rsidRDefault="0004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3F7"/>
    <w:multiLevelType w:val="multilevel"/>
    <w:tmpl w:val="10B40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1">
    <w:nsid w:val="390063F9"/>
    <w:multiLevelType w:val="multilevel"/>
    <w:tmpl w:val="390063F9"/>
    <w:lvl w:ilvl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50C53"/>
    <w:multiLevelType w:val="multilevel"/>
    <w:tmpl w:val="3C250C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3">
    <w:nsid w:val="55EE4848"/>
    <w:multiLevelType w:val="multilevel"/>
    <w:tmpl w:val="55EE4848"/>
    <w:lvl w:ilvl="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8" w:hanging="420"/>
      </w:pPr>
    </w:lvl>
    <w:lvl w:ilvl="2">
      <w:start w:val="1"/>
      <w:numFmt w:val="lowerRoman"/>
      <w:lvlText w:val="%3."/>
      <w:lvlJc w:val="right"/>
      <w:pPr>
        <w:ind w:left="1218" w:hanging="420"/>
      </w:pPr>
    </w:lvl>
    <w:lvl w:ilvl="3">
      <w:start w:val="1"/>
      <w:numFmt w:val="decimal"/>
      <w:lvlText w:val="%4."/>
      <w:lvlJc w:val="left"/>
      <w:pPr>
        <w:ind w:left="1638" w:hanging="420"/>
      </w:pPr>
    </w:lvl>
    <w:lvl w:ilvl="4">
      <w:start w:val="1"/>
      <w:numFmt w:val="lowerLetter"/>
      <w:lvlText w:val="%5)"/>
      <w:lvlJc w:val="left"/>
      <w:pPr>
        <w:ind w:left="2058" w:hanging="420"/>
      </w:pPr>
    </w:lvl>
    <w:lvl w:ilvl="5">
      <w:start w:val="1"/>
      <w:numFmt w:val="lowerRoman"/>
      <w:lvlText w:val="%6."/>
      <w:lvlJc w:val="right"/>
      <w:pPr>
        <w:ind w:left="2478" w:hanging="420"/>
      </w:pPr>
    </w:lvl>
    <w:lvl w:ilvl="6">
      <w:start w:val="1"/>
      <w:numFmt w:val="decimal"/>
      <w:lvlText w:val="%7."/>
      <w:lvlJc w:val="left"/>
      <w:pPr>
        <w:ind w:left="2898" w:hanging="420"/>
      </w:pPr>
    </w:lvl>
    <w:lvl w:ilvl="7">
      <w:start w:val="1"/>
      <w:numFmt w:val="lowerLetter"/>
      <w:lvlText w:val="%8)"/>
      <w:lvlJc w:val="left"/>
      <w:pPr>
        <w:ind w:left="3318" w:hanging="420"/>
      </w:pPr>
    </w:lvl>
    <w:lvl w:ilvl="8">
      <w:start w:val="1"/>
      <w:numFmt w:val="lowerRoman"/>
      <w:lvlText w:val="%9."/>
      <w:lvlJc w:val="right"/>
      <w:pPr>
        <w:ind w:left="373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42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1E3"/>
    <w:rsid w:val="00045549"/>
    <w:rsid w:val="002C19EF"/>
    <w:rsid w:val="00312D35"/>
    <w:rsid w:val="003D2BBD"/>
    <w:rsid w:val="00510B26"/>
    <w:rsid w:val="005B41E3"/>
    <w:rsid w:val="00BA7E76"/>
    <w:rsid w:val="00BB72C9"/>
    <w:rsid w:val="00BC0791"/>
    <w:rsid w:val="00E42665"/>
    <w:rsid w:val="00ED385E"/>
    <w:rsid w:val="042770CF"/>
    <w:rsid w:val="06C87F06"/>
    <w:rsid w:val="0A977AD3"/>
    <w:rsid w:val="10A13D95"/>
    <w:rsid w:val="12A16C77"/>
    <w:rsid w:val="18041B51"/>
    <w:rsid w:val="18340B00"/>
    <w:rsid w:val="18FB6DA7"/>
    <w:rsid w:val="1EE10F6B"/>
    <w:rsid w:val="21FB0FDF"/>
    <w:rsid w:val="298D58AB"/>
    <w:rsid w:val="2A1068DC"/>
    <w:rsid w:val="2B722F78"/>
    <w:rsid w:val="32983438"/>
    <w:rsid w:val="3AF46387"/>
    <w:rsid w:val="3D24777C"/>
    <w:rsid w:val="3EE40812"/>
    <w:rsid w:val="3FA94AD8"/>
    <w:rsid w:val="41601692"/>
    <w:rsid w:val="424C54E0"/>
    <w:rsid w:val="42D402F3"/>
    <w:rsid w:val="43972833"/>
    <w:rsid w:val="44393BBB"/>
    <w:rsid w:val="461E67E1"/>
    <w:rsid w:val="4A9E78CF"/>
    <w:rsid w:val="4C304A5E"/>
    <w:rsid w:val="5046177C"/>
    <w:rsid w:val="509F3816"/>
    <w:rsid w:val="52BC2154"/>
    <w:rsid w:val="53225833"/>
    <w:rsid w:val="53ED2320"/>
    <w:rsid w:val="54E012AF"/>
    <w:rsid w:val="54ED533A"/>
    <w:rsid w:val="556B2ED1"/>
    <w:rsid w:val="57BB042F"/>
    <w:rsid w:val="5A946F13"/>
    <w:rsid w:val="5D700210"/>
    <w:rsid w:val="62AA52A1"/>
    <w:rsid w:val="649B2572"/>
    <w:rsid w:val="64B83B5D"/>
    <w:rsid w:val="65A2765D"/>
    <w:rsid w:val="68BB2EE3"/>
    <w:rsid w:val="68C9197E"/>
    <w:rsid w:val="69E34ED9"/>
    <w:rsid w:val="6A304E9F"/>
    <w:rsid w:val="72487BA3"/>
    <w:rsid w:val="73697230"/>
    <w:rsid w:val="753B3D12"/>
    <w:rsid w:val="78292E3E"/>
    <w:rsid w:val="7C194E56"/>
    <w:rsid w:val="7D3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2017-04-19T09:09:00Z</cp:lastPrinted>
  <dcterms:created xsi:type="dcterms:W3CDTF">2014-10-29T12:08:00Z</dcterms:created>
  <dcterms:modified xsi:type="dcterms:W3CDTF">2018-06-14T02:06:00Z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