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color w:val="333333"/>
          <w:sz w:val="33"/>
          <w:szCs w:val="33"/>
        </w:rPr>
      </w:pPr>
      <w:r>
        <w:rPr>
          <w:rFonts w:hint="eastAsia" w:ascii="宋体" w:hAnsi="宋体" w:eastAsia="宋体" w:cs="宋体"/>
          <w:b/>
          <w:color w:val="333333"/>
          <w:sz w:val="33"/>
          <w:szCs w:val="33"/>
        </w:rPr>
        <w:t>中国青瓷学院团委学生会</w:t>
      </w:r>
      <w:r>
        <w:rPr>
          <w:rFonts w:hint="eastAsia" w:ascii="宋体" w:hAnsi="宋体" w:eastAsia="宋体" w:cs="宋体"/>
          <w:b/>
          <w:color w:val="333333"/>
          <w:sz w:val="33"/>
          <w:szCs w:val="33"/>
          <w:lang w:eastAsia="zh-CN"/>
        </w:rPr>
        <w:t>副</w:t>
      </w:r>
      <w:r>
        <w:rPr>
          <w:rFonts w:hint="eastAsia" w:ascii="宋体" w:hAnsi="宋体" w:eastAsia="宋体" w:cs="宋体"/>
          <w:b/>
          <w:color w:val="333333"/>
          <w:sz w:val="33"/>
          <w:szCs w:val="33"/>
        </w:rPr>
        <w:t>部选聘通知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根据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需要，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现面向</w:t>
      </w:r>
      <w:r>
        <w:rPr>
          <w:rFonts w:hint="eastAsia" w:ascii="宋体" w:hAnsi="宋体" w:eastAsia="宋体" w:cs="宋体"/>
          <w:sz w:val="24"/>
          <w:szCs w:val="24"/>
        </w:rPr>
        <w:t>全院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招聘团委、学生会</w:t>
      </w:r>
      <w:r>
        <w:rPr>
          <w:rFonts w:hint="eastAsia" w:ascii="宋体" w:hAnsi="宋体" w:eastAsia="宋体" w:cs="宋体"/>
          <w:sz w:val="24"/>
          <w:szCs w:val="24"/>
        </w:rPr>
        <w:t>干部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 xml:space="preserve">希望各位同学根据自身条件和特长，踊跃报名。 </w:t>
      </w:r>
    </w:p>
    <w:p>
      <w:pPr>
        <w:spacing w:line="360" w:lineRule="auto"/>
        <w:ind w:firstLine="315" w:firstLineChars="1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选聘</w:t>
      </w:r>
      <w:r>
        <w:rPr>
          <w:rFonts w:hint="eastAsia" w:ascii="宋体" w:hAnsi="宋体" w:eastAsia="宋体" w:cs="宋体"/>
          <w:sz w:val="24"/>
          <w:szCs w:val="24"/>
        </w:rPr>
        <w:t>原则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公开透明、公平竞争、公正择优。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选聘</w:t>
      </w:r>
      <w:r>
        <w:rPr>
          <w:rFonts w:hint="eastAsia" w:ascii="宋体" w:hAnsi="宋体" w:eastAsia="宋体" w:cs="宋体"/>
          <w:sz w:val="24"/>
          <w:szCs w:val="24"/>
        </w:rPr>
        <w:t>条件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1.思想政治素质过硬，具有正确的政治立场和较高的政治觉悟。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2.报名学生要求上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两个学期学业和</w:t>
      </w:r>
      <w:r>
        <w:rPr>
          <w:rFonts w:hint="eastAsia" w:ascii="宋体" w:hAnsi="宋体" w:eastAsia="宋体" w:cs="宋体"/>
          <w:sz w:val="24"/>
          <w:szCs w:val="24"/>
        </w:rPr>
        <w:t>综测在班级前50%。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3.在校期间无处分、无整改寝室、无其他违纪记录，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4.在日常学习和生活中待人真诚、作风正派，在同学中具有较高威信。有着强烈的服务意识、进取精神和奉献精神。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5.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具有宜兴新媒体运用技能、</w:t>
      </w:r>
      <w:r>
        <w:rPr>
          <w:rFonts w:hint="eastAsia" w:ascii="宋体" w:hAnsi="宋体" w:eastAsia="宋体" w:cs="宋体"/>
          <w:sz w:val="24"/>
          <w:szCs w:val="24"/>
        </w:rPr>
        <w:t>组织策划能力和语言表达能力。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选聘</w:t>
      </w:r>
      <w:r>
        <w:rPr>
          <w:rFonts w:hint="eastAsia" w:ascii="宋体" w:hAnsi="宋体" w:eastAsia="宋体" w:cs="宋体"/>
          <w:sz w:val="24"/>
          <w:szCs w:val="24"/>
        </w:rPr>
        <w:t>程序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1.报名：报名人员请填写《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中国青瓷学院团委学生会</w:t>
      </w:r>
      <w:r>
        <w:rPr>
          <w:rFonts w:hint="eastAsia" w:ascii="宋体" w:hAnsi="宋体" w:eastAsia="宋体" w:cs="宋体"/>
          <w:sz w:val="24"/>
          <w:szCs w:val="24"/>
        </w:rPr>
        <w:t>报名表》（附件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），报名表于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日下午17:00之前上交至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学生会主席石晨</w:t>
      </w:r>
      <w:r>
        <w:rPr>
          <w:rFonts w:hint="eastAsia" w:ascii="宋体" w:hAnsi="宋体" w:eastAsia="宋体" w:cs="宋体"/>
          <w:sz w:val="24"/>
          <w:szCs w:val="24"/>
        </w:rPr>
        <w:t>处（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13362083436</w:t>
      </w:r>
      <w:r>
        <w:rPr>
          <w:rFonts w:hint="eastAsia" w:ascii="宋体" w:hAnsi="宋体" w:eastAsia="宋体" w:cs="宋体"/>
          <w:sz w:val="24"/>
          <w:szCs w:val="24"/>
        </w:rPr>
        <w:t>）。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2.资格审查：对所有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报名人员</w:t>
      </w:r>
      <w:r>
        <w:rPr>
          <w:rFonts w:hint="eastAsia" w:ascii="宋体" w:hAnsi="宋体" w:eastAsia="宋体" w:cs="宋体"/>
          <w:sz w:val="24"/>
          <w:szCs w:val="24"/>
        </w:rPr>
        <w:t>进行资格审查，确定参加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选聘</w:t>
      </w:r>
      <w:r>
        <w:rPr>
          <w:rFonts w:hint="eastAsia" w:ascii="宋体" w:hAnsi="宋体" w:eastAsia="宋体" w:cs="宋体"/>
          <w:sz w:val="24"/>
          <w:szCs w:val="24"/>
        </w:rPr>
        <w:t>的名单。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3.面试：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PPT展示的形式，重点考核参加选聘人员的</w:t>
      </w:r>
      <w:r>
        <w:rPr>
          <w:rFonts w:hint="eastAsia" w:ascii="宋体" w:hAnsi="宋体" w:eastAsia="宋体" w:cs="宋体"/>
          <w:sz w:val="24"/>
          <w:szCs w:val="24"/>
        </w:rPr>
        <w:t>思维方式、口头表达能力、沟通能力、反应能力等方面的综合素质。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4.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根据面试成绩和组织考察等情况确定入选名单并进行公示</w:t>
      </w:r>
      <w:r>
        <w:rPr>
          <w:rFonts w:hint="eastAsia" w:ascii="宋体" w:hAnsi="宋体" w:eastAsia="宋体" w:cs="宋体"/>
          <w:sz w:val="24"/>
          <w:szCs w:val="24"/>
        </w:rPr>
        <w:t xml:space="preserve">。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1:中国青瓷学院团委学生干部报名表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2：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中国青瓷学院学生科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中国青瓷学院团委学生会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　                                           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1：</w:t>
      </w:r>
    </w:p>
    <w:p>
      <w:pPr>
        <w:jc w:val="center"/>
        <w:rPr>
          <w:rFonts w:hint="eastAsia" w:ascii="黑体" w:hAnsi="微软雅黑" w:eastAsia="黑体"/>
          <w:sz w:val="36"/>
          <w:szCs w:val="36"/>
        </w:rPr>
      </w:pPr>
      <w:r>
        <w:rPr>
          <w:rFonts w:hint="eastAsia" w:ascii="黑体" w:hAnsi="微软雅黑" w:eastAsia="黑体"/>
          <w:sz w:val="36"/>
          <w:szCs w:val="36"/>
        </w:rPr>
        <w:t>中国青瓷学院团委学生会干部报名表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800"/>
        <w:gridCol w:w="733"/>
        <w:gridCol w:w="1907"/>
        <w:gridCol w:w="1575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90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所属部门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3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一寸证件照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190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80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</w:t>
            </w:r>
          </w:p>
        </w:tc>
        <w:tc>
          <w:tcPr>
            <w:tcW w:w="190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志愿岗位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03" w:type="dxa"/>
            <w:gridSpan w:val="5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                   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任职经历</w:t>
            </w:r>
          </w:p>
        </w:tc>
        <w:tc>
          <w:tcPr>
            <w:tcW w:w="7403" w:type="dxa"/>
            <w:gridSpan w:val="5"/>
            <w:vAlign w:val="top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能力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相关</w:t>
            </w:r>
          </w:p>
        </w:tc>
        <w:tc>
          <w:tcPr>
            <w:tcW w:w="7403" w:type="dxa"/>
            <w:gridSpan w:val="5"/>
            <w:vAlign w:val="center"/>
          </w:tcPr>
          <w:p>
            <w:pPr>
              <w:spacing w:line="260" w:lineRule="exact"/>
              <w:rPr>
                <w:rFonts w:ascii="Adobe 仿宋 Std R" w:hAnsi="Adobe 仿宋 Std R" w:eastAsia="Adobe 仿宋 Std R"/>
                <w:szCs w:val="21"/>
              </w:rPr>
            </w:pPr>
            <w:r>
              <w:rPr>
                <w:rFonts w:hint="eastAsia" w:ascii="Adobe 仿宋 Std R" w:hAnsi="Adobe 仿宋 Std R" w:eastAsia="Adobe 仿宋 Std R"/>
                <w:szCs w:val="21"/>
              </w:rPr>
              <w:t>软件应用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□能熟练运用Photoshop处理图像    □擅长使用视频处理软件</w:t>
            </w:r>
          </w:p>
          <w:p>
            <w:pPr>
              <w:spacing w:line="2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□能熟练运用MS Office处理文档    □会使用I</w:t>
            </w:r>
            <w:r>
              <w:rPr>
                <w:rFonts w:ascii="宋体" w:hAnsi="宋体"/>
                <w:szCs w:val="21"/>
              </w:rPr>
              <w:t>ndesign</w:t>
            </w:r>
            <w:r>
              <w:rPr>
                <w:rFonts w:hint="eastAsia" w:ascii="宋体" w:hAnsi="宋体"/>
                <w:szCs w:val="21"/>
              </w:rPr>
              <w:t>制作杂志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□会制作网页</w:t>
            </w:r>
          </w:p>
          <w:p>
            <w:pPr>
              <w:spacing w:line="260" w:lineRule="exact"/>
              <w:rPr>
                <w:rFonts w:ascii="Adobe 仿宋 Std R" w:hAnsi="Adobe 仿宋 Std R" w:eastAsia="Adobe 仿宋 Std R"/>
                <w:szCs w:val="21"/>
              </w:rPr>
            </w:pPr>
            <w:r>
              <w:rPr>
                <w:rFonts w:hint="eastAsia" w:ascii="Adobe 仿宋 Std R" w:hAnsi="Adobe 仿宋 Std R" w:eastAsia="Adobe 仿宋 Std R"/>
                <w:szCs w:val="21"/>
              </w:rPr>
              <w:t>影音捕捉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□擅长使用DV摄像                 □擅长摄影</w:t>
            </w:r>
          </w:p>
          <w:p>
            <w:pPr>
              <w:spacing w:line="260" w:lineRule="exact"/>
              <w:rPr>
                <w:rFonts w:ascii="Adobe 仿宋 Std R" w:hAnsi="Adobe 仿宋 Std R" w:eastAsia="Adobe 仿宋 Std R"/>
                <w:szCs w:val="21"/>
              </w:rPr>
            </w:pPr>
            <w:r>
              <w:rPr>
                <w:rFonts w:hint="eastAsia" w:ascii="Adobe 仿宋 Std R" w:hAnsi="Adobe 仿宋 Std R" w:eastAsia="Adobe 仿宋 Std R"/>
                <w:szCs w:val="21"/>
              </w:rPr>
              <w:t>写作能力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□能撰写规范的公务文书            □擅长撰写新闻稿</w:t>
            </w:r>
          </w:p>
          <w:p>
            <w:pPr>
              <w:spacing w:line="260" w:lineRule="exact"/>
              <w:rPr>
                <w:rFonts w:ascii="Adobe 仿宋 Std R" w:hAnsi="Adobe 仿宋 Std R" w:eastAsia="Adobe 仿宋 Std R"/>
                <w:szCs w:val="21"/>
              </w:rPr>
            </w:pPr>
            <w:r>
              <w:rPr>
                <w:rFonts w:hint="eastAsia" w:ascii="Adobe 仿宋 Std R" w:hAnsi="Adobe 仿宋 Std R" w:eastAsia="Adobe 仿宋 Std R"/>
                <w:szCs w:val="21"/>
              </w:rPr>
              <w:t>其他能力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□擅长使用外语交流                □善于主持并调动气氛              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□擅长策划活动                    □擅长组织协调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8522" w:type="dxa"/>
            <w:gridSpan w:val="6"/>
            <w:vAlign w:val="top"/>
          </w:tcPr>
          <w:p>
            <w:pPr>
              <w:spacing w:line="260" w:lineRule="exact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个人简历：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（从高中写起，包括组织活动的经历、在活动担任的角色等）</w:t>
            </w:r>
          </w:p>
          <w:p>
            <w:pPr>
              <w:spacing w:line="260" w:lineRule="exact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   年  月 ---     年  月：</w:t>
            </w:r>
          </w:p>
          <w:p>
            <w:pPr>
              <w:spacing w:line="260" w:lineRule="exact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   年  月 ---     年  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522" w:type="dxa"/>
            <w:gridSpan w:val="6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性格描述：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522" w:type="dxa"/>
            <w:gridSpan w:val="6"/>
            <w:vAlign w:val="top"/>
          </w:tcPr>
          <w:p>
            <w:pPr>
              <w:spacing w:line="2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个人特长：</w:t>
            </w:r>
          </w:p>
          <w:p>
            <w:pPr>
              <w:spacing w:line="26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522" w:type="dxa"/>
            <w:gridSpan w:val="6"/>
            <w:vAlign w:val="top"/>
          </w:tcPr>
          <w:p>
            <w:pPr>
              <w:spacing w:line="2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获奖经历：</w:t>
            </w:r>
          </w:p>
          <w:p>
            <w:pPr>
              <w:spacing w:line="26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spacing w:line="260" w:lineRule="exact"/>
        <w:ind w:right="480"/>
        <w:jc w:val="both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                                                    </w:t>
      </w:r>
      <w:r>
        <w:rPr>
          <w:rFonts w:hint="eastAsia" w:ascii="宋体" w:hAnsi="宋体"/>
          <w:b w:val="0"/>
          <w:bCs/>
          <w:szCs w:val="21"/>
        </w:rPr>
        <w:t>中国青瓷学院</w:t>
      </w:r>
      <w:r>
        <w:rPr>
          <w:rFonts w:hint="eastAsia" w:ascii="宋体" w:hAnsi="宋体"/>
          <w:b w:val="0"/>
          <w:bCs/>
          <w:szCs w:val="21"/>
          <w:lang w:eastAsia="zh-CN"/>
        </w:rPr>
        <w:t>学生科制</w:t>
      </w:r>
    </w:p>
    <w:p>
      <w:pPr>
        <w:spacing w:line="260" w:lineRule="exact"/>
        <w:ind w:right="480"/>
        <w:jc w:val="both"/>
        <w:rPr>
          <w:rFonts w:hint="eastAsia" w:ascii="宋体" w:hAnsi="宋体" w:eastAsia="宋体" w:cs="宋体"/>
          <w:b w:val="0"/>
          <w:bCs/>
          <w:sz w:val="18"/>
          <w:szCs w:val="18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18"/>
          <w:szCs w:val="18"/>
        </w:rPr>
        <w:t>注：报名表完成后以班级为单位，由班长负责统一于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18"/>
          <w:szCs w:val="18"/>
        </w:rPr>
        <w:t>月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18"/>
          <w:szCs w:val="18"/>
        </w:rPr>
        <w:t>日下午17:00之前上交至学生会主席石晨处（13362083436）。</w:t>
      </w:r>
    </w:p>
    <w:p>
      <w:pPr>
        <w:spacing w:line="260" w:lineRule="exact"/>
        <w:ind w:right="480"/>
        <w:jc w:val="both"/>
        <w:rPr>
          <w:rFonts w:hint="eastAsia" w:ascii="宋体" w:hAnsi="宋体" w:eastAsia="宋体" w:cs="宋体"/>
          <w:b w:val="0"/>
          <w:bCs/>
          <w:sz w:val="18"/>
          <w:szCs w:val="18"/>
        </w:rPr>
      </w:pPr>
    </w:p>
    <w:p>
      <w:pPr>
        <w:spacing w:line="260" w:lineRule="exact"/>
        <w:ind w:right="480"/>
        <w:jc w:val="both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2：</w:t>
      </w:r>
    </w:p>
    <w:tbl>
      <w:tblPr>
        <w:tblW w:w="7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3555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团委空缺职位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秘书部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宣传部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调研部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就业协会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学生会空缺职位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纪检部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文艺部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宿管部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党建办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勤工助学部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资管部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治保部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pPr>
        <w:spacing w:line="260" w:lineRule="exact"/>
        <w:ind w:right="480"/>
        <w:jc w:val="both"/>
        <w:rPr>
          <w:rFonts w:hint="eastAsia" w:ascii="宋体" w:hAnsi="宋体" w:eastAsia="宋体" w:cs="宋体"/>
          <w:b w:val="0"/>
          <w:bCs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38"/>
    <w:rsid w:val="00105705"/>
    <w:rsid w:val="00201234"/>
    <w:rsid w:val="00D90A38"/>
    <w:rsid w:val="010837D3"/>
    <w:rsid w:val="01C4111A"/>
    <w:rsid w:val="15226E27"/>
    <w:rsid w:val="18B2316F"/>
    <w:rsid w:val="195C12DF"/>
    <w:rsid w:val="1CBB5395"/>
    <w:rsid w:val="211A7994"/>
    <w:rsid w:val="2DA37AC7"/>
    <w:rsid w:val="331E63E5"/>
    <w:rsid w:val="34114CC5"/>
    <w:rsid w:val="36331BC8"/>
    <w:rsid w:val="399904CC"/>
    <w:rsid w:val="3AC74988"/>
    <w:rsid w:val="43CA7B25"/>
    <w:rsid w:val="466C0EA3"/>
    <w:rsid w:val="4AAB00ED"/>
    <w:rsid w:val="58BF51DA"/>
    <w:rsid w:val="58D81AA3"/>
    <w:rsid w:val="60FF42E6"/>
    <w:rsid w:val="611044A8"/>
    <w:rsid w:val="62526F09"/>
    <w:rsid w:val="66ED7705"/>
    <w:rsid w:val="6B7C56C6"/>
    <w:rsid w:val="7304393C"/>
    <w:rsid w:val="774168F1"/>
    <w:rsid w:val="7ECD1E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128</Words>
  <Characters>731</Characters>
  <Lines>6</Lines>
  <Paragraphs>1</Paragraphs>
  <ScaleCrop>false</ScaleCrop>
  <LinksUpToDate>false</LinksUpToDate>
  <CharactersWithSpaces>858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Administrator</cp:lastModifiedBy>
  <dcterms:modified xsi:type="dcterms:W3CDTF">2017-03-31T06:39:32Z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