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285" w:firstLineChars="400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丽水学院书院电子显示屏使用申请表</w:t>
      </w:r>
    </w:p>
    <w:bookmarkEnd w:id="0"/>
    <w:tbl>
      <w:tblPr>
        <w:tblStyle w:val="3"/>
        <w:tblW w:w="8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195"/>
        <w:gridCol w:w="1443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申请单位</w:t>
            </w:r>
          </w:p>
        </w:tc>
        <w:tc>
          <w:tcPr>
            <w:tcW w:w="7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</w:t>
            </w:r>
            <w:r>
              <w:rPr>
                <w:rFonts w:ascii="仿宋_GB2312" w:eastAsia="仿宋_GB2312"/>
                <w:sz w:val="24"/>
              </w:rPr>
              <w:t xml:space="preserve"> 系 </w:t>
            </w: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申请事由</w:t>
            </w:r>
          </w:p>
        </w:tc>
        <w:tc>
          <w:tcPr>
            <w:tcW w:w="7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放置栏目</w:t>
            </w:r>
          </w:p>
        </w:tc>
        <w:tc>
          <w:tcPr>
            <w:tcW w:w="7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1.通知通告（  ） 2. 新闻速览（  ） 3. 思想引领（    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4.心灵有约（  ） 5. 青春丽院（  ） 6. 职来职往（    ）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7.平安校园（  ） 8. 缤纷丽园（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播放时间</w:t>
            </w:r>
          </w:p>
        </w:tc>
        <w:tc>
          <w:tcPr>
            <w:tcW w:w="7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6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7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可另附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申请单位主管领导审批意见</w:t>
            </w:r>
          </w:p>
        </w:tc>
        <w:tc>
          <w:tcPr>
            <w:tcW w:w="7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360" w:lineRule="auto"/>
              <w:ind w:firstLine="4320" w:firstLineChars="1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签名盖章</w:t>
            </w:r>
          </w:p>
          <w:p>
            <w:pPr>
              <w:spacing w:line="360" w:lineRule="auto"/>
              <w:ind w:firstLine="4680" w:firstLineChars="19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管理单位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审批意见</w:t>
            </w:r>
          </w:p>
        </w:tc>
        <w:tc>
          <w:tcPr>
            <w:tcW w:w="7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320" w:firstLineChars="18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4320" w:firstLineChars="1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签名盖章</w:t>
            </w:r>
          </w:p>
          <w:p>
            <w:pPr>
              <w:spacing w:line="360" w:lineRule="auto"/>
              <w:ind w:right="936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月  日</w:t>
            </w:r>
          </w:p>
        </w:tc>
      </w:tr>
    </w:tbl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备注：1.播放内容由申请单位制作成</w:t>
      </w:r>
      <w:r>
        <w:rPr>
          <w:rFonts w:hint="eastAsia"/>
          <w:sz w:val="24"/>
          <w:lang w:eastAsia="zh-CN"/>
        </w:rPr>
        <w:t>图片、</w:t>
      </w:r>
      <w:r>
        <w:rPr>
          <w:rFonts w:hint="eastAsia"/>
          <w:sz w:val="24"/>
        </w:rPr>
        <w:t>无声音的PPT或视频（mp4或wmv格式），与审批表一同报送；2.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学生处根据播放实际情况有权对内容和形式进行适度修改。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54A02"/>
    <w:rsid w:val="6F654A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2017-03-06T00:17:00Z</dcterms:created>
  <dc:creator>Administrator</dc:creator>
  <cp:lastModifiedBy>Administrator</cp:lastModifiedBy>
  <dcterms:modified xsi:type="dcterms:W3CDTF">2017-03-06T00:17:44Z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