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仿宋_GB2312" w:eastAsia="仿宋_GB2312"/>
          <w:b/>
          <w:sz w:val="36"/>
          <w:szCs w:val="36"/>
          <w:shd w:val="solid" w:color="FFFFFF" w:fill="auto"/>
        </w:rPr>
      </w:pPr>
      <w:r>
        <w:rPr>
          <w:rFonts w:hint="eastAsia" w:ascii="仿宋_GB2312" w:eastAsia="仿宋_GB2312"/>
          <w:b/>
          <w:sz w:val="36"/>
          <w:szCs w:val="36"/>
        </w:rPr>
        <w:t>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23</w:t>
      </w:r>
      <w:r>
        <w:rPr>
          <w:rFonts w:hint="eastAsia" w:ascii="仿宋_GB2312" w:eastAsia="仿宋_GB2312"/>
          <w:b/>
          <w:sz w:val="36"/>
          <w:szCs w:val="36"/>
        </w:rPr>
        <w:t>届丽水学院优秀毕业生有关材料要求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hd w:val="solid" w:color="FFFFFF" w:fill="auto"/>
        </w:rPr>
        <w:t>1.</w:t>
      </w:r>
      <w:r>
        <w:rPr>
          <w:rFonts w:hint="eastAsia" w:ascii="仿宋_GB2312" w:eastAsia="仿宋_GB2312"/>
          <w:sz w:val="32"/>
        </w:rPr>
        <w:t>所有相关表格需用A4纸打印，其中附件2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用宋体5号；附件3</w:t>
      </w:r>
      <w:r>
        <w:rPr>
          <w:rFonts w:hint="eastAsia" w:ascii="仿宋_GB2312" w:eastAsia="仿宋_GB2312"/>
          <w:sz w:val="32"/>
        </w:rPr>
        <w:t>用“宋体、小四号”填写，附件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5用excel表格制作，各项内容填写严格按照范例。所有表格不得以系或班级为单位，统一以二级学院为单位制表。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2.附件中“出生年月”按“XXXX年XX月”填写，如“1990年02月”；“民族”填全称，如“汉族”；“生源地”按“省+市”模式填写，如</w:t>
      </w:r>
      <w:r>
        <w:rPr>
          <w:rFonts w:hint="eastAsia" w:ascii="仿宋_GB2312" w:eastAsia="仿宋_GB2312"/>
          <w:b/>
          <w:bCs/>
          <w:sz w:val="32"/>
        </w:rPr>
        <w:t>“浙江丽水”</w:t>
      </w:r>
      <w:r>
        <w:rPr>
          <w:rFonts w:hint="eastAsia" w:ascii="仿宋_GB2312" w:eastAsia="仿宋_GB2312"/>
          <w:sz w:val="32"/>
        </w:rPr>
        <w:t>；“政治面貌”填“中共党员”或“中共预备党员”或“共青团员”；“学历”填“本科”或“专科”；“在校期间获奖情况”按不同学年获得的等级高低顺序填写校级及以上等级的奖项；“院系意见”填写二级学院意见，分管领导签字并加盖二级学院公章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3.报学生处纸质稿附件2一式一份，</w:t>
      </w:r>
      <w:r>
        <w:rPr>
          <w:rFonts w:hint="eastAsia" w:ascii="仿宋_GB2312" w:eastAsia="仿宋_GB2312"/>
          <w:sz w:val="32"/>
          <w:lang w:val="en-US" w:eastAsia="zh-CN"/>
        </w:rPr>
        <w:t>附件3中（省级优秀毕业生）</w:t>
      </w:r>
      <w:r>
        <w:rPr>
          <w:rFonts w:hint="eastAsia" w:ascii="仿宋_GB2312" w:eastAsia="仿宋_GB2312"/>
          <w:sz w:val="32"/>
        </w:rPr>
        <w:t>电子稿各一份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具体通知下发后报送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。评审报告纸质稿一式一份，上报前须经分管副书记审核签字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公示材料电子稿一份</w:t>
      </w:r>
      <w:r>
        <w:rPr>
          <w:rFonts w:hint="eastAsia" w:ascii="仿宋_GB2312" w:eastAsia="仿宋_GB2312"/>
          <w:sz w:val="32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4.所有当选学生的姓名和身份证号码必须正确无误，请二级学院务必认真审核。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</w:t>
      </w:r>
    </w:p>
    <w:p>
      <w:pPr>
        <w:shd w:val="solid" w:color="FFFFFF" w:fill="auto"/>
        <w:autoSpaceDN w:val="0"/>
        <w:spacing w:line="540" w:lineRule="exact"/>
        <w:ind w:firstLine="640" w:firstLineChars="200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hd w:val="solid" w:color="FFFFFF" w:fill="auto"/>
        <w:autoSpaceDN w:val="0"/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sectPr>
      <w:headerReference r:id="rId3" w:type="default"/>
      <w:footerReference r:id="rId4" w:type="default"/>
      <w:pgSz w:w="11906" w:h="16838"/>
      <w:pgMar w:top="697" w:right="1134" w:bottom="680" w:left="1418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A3178"/>
    <w:rsid w:val="29B3727F"/>
    <w:rsid w:val="32793002"/>
    <w:rsid w:val="44FC4344"/>
    <w:rsid w:val="4563689F"/>
    <w:rsid w:val="4D8325D5"/>
    <w:rsid w:val="52321EBC"/>
    <w:rsid w:val="62AF5E31"/>
    <w:rsid w:val="709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2019-11-04T03:41:00Z</dcterms:created>
  <dc:creator>君子中的痞子</dc:creator>
  <cp:lastModifiedBy>王园园</cp:lastModifiedBy>
  <dcterms:modified xsi:type="dcterms:W3CDTF">2022-11-04T00:46:33Z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